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6442" w14:textId="77777777" w:rsidR="00D9190B" w:rsidRDefault="009C5010">
      <w:pPr>
        <w:pStyle w:val="1"/>
        <w:spacing w:before="71"/>
        <w:ind w:left="1487" w:right="1495"/>
        <w:jc w:val="center"/>
      </w:pPr>
      <w:r>
        <w:t xml:space="preserve">Аннотация к рабочей программе </w:t>
      </w:r>
    </w:p>
    <w:p w14:paraId="36EDE885" w14:textId="77777777" w:rsidR="00D9190B" w:rsidRDefault="009C5010" w:rsidP="00D9190B">
      <w:pPr>
        <w:pStyle w:val="1"/>
        <w:spacing w:before="71"/>
        <w:ind w:left="1487" w:right="1495"/>
        <w:jc w:val="center"/>
      </w:pPr>
      <w:r>
        <w:t>учебного предмета</w:t>
      </w:r>
      <w:r w:rsidR="00D9190B">
        <w:t xml:space="preserve"> </w:t>
      </w:r>
      <w:r>
        <w:t>«Изобразительное искусство»</w:t>
      </w:r>
    </w:p>
    <w:p w14:paraId="1D82551E" w14:textId="3D992359" w:rsidR="00B4460F" w:rsidRDefault="009C5010" w:rsidP="00D9190B">
      <w:pPr>
        <w:pStyle w:val="1"/>
        <w:spacing w:before="71"/>
        <w:ind w:left="1487" w:right="1495"/>
        <w:jc w:val="center"/>
        <w:rPr>
          <w:b w:val="0"/>
        </w:rPr>
      </w:pPr>
      <w:bookmarkStart w:id="0" w:name="_GoBack"/>
      <w:bookmarkEnd w:id="0"/>
      <w:r>
        <w:t xml:space="preserve"> 5-8 класс</w:t>
      </w:r>
    </w:p>
    <w:p w14:paraId="2C081C4B" w14:textId="77777777" w:rsidR="00B4460F" w:rsidRDefault="00B4460F">
      <w:pPr>
        <w:pStyle w:val="a3"/>
        <w:spacing w:before="3"/>
        <w:ind w:left="0" w:firstLine="0"/>
        <w:rPr>
          <w:b/>
        </w:rPr>
      </w:pPr>
    </w:p>
    <w:p w14:paraId="4E322C28" w14:textId="77777777" w:rsidR="004C533B" w:rsidRPr="004C533B" w:rsidRDefault="004C533B" w:rsidP="004C533B">
      <w:pPr>
        <w:spacing w:before="1" w:line="274" w:lineRule="exact"/>
        <w:ind w:left="810"/>
        <w:jc w:val="both"/>
        <w:outlineLvl w:val="1"/>
        <w:rPr>
          <w:b/>
          <w:bCs/>
          <w:sz w:val="24"/>
          <w:szCs w:val="24"/>
        </w:rPr>
      </w:pPr>
      <w:r w:rsidRPr="004C533B">
        <w:rPr>
          <w:b/>
          <w:bCs/>
          <w:sz w:val="24"/>
          <w:szCs w:val="24"/>
        </w:rPr>
        <w:t>Нормативно – правовые основания разработки рабочей программы</w:t>
      </w:r>
    </w:p>
    <w:p w14:paraId="75D4DC3C" w14:textId="77777777" w:rsidR="00B4460F" w:rsidRDefault="00B4460F">
      <w:pPr>
        <w:pStyle w:val="a3"/>
        <w:spacing w:before="5"/>
        <w:ind w:left="0" w:firstLine="0"/>
        <w:rPr>
          <w:b/>
          <w:sz w:val="20"/>
        </w:rPr>
      </w:pPr>
    </w:p>
    <w:p w14:paraId="0211E49C" w14:textId="77777777" w:rsidR="00391024" w:rsidRPr="00391024" w:rsidRDefault="009C5010" w:rsidP="00391024">
      <w:pPr>
        <w:widowControl/>
        <w:suppressAutoHyphens/>
        <w:autoSpaceDE/>
        <w:autoSpaceDN/>
        <w:rPr>
          <w:color w:val="000000"/>
          <w:spacing w:val="-8"/>
          <w:sz w:val="24"/>
          <w:szCs w:val="24"/>
          <w:lang w:eastAsia="ar-SA"/>
        </w:rPr>
      </w:pPr>
      <w:r w:rsidRPr="00391024">
        <w:rPr>
          <w:sz w:val="24"/>
          <w:szCs w:val="24"/>
        </w:rPr>
        <w:t xml:space="preserve">Рабочая программа составлена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</w:t>
      </w:r>
      <w:r w:rsidR="00391024" w:rsidRPr="00391024">
        <w:rPr>
          <w:sz w:val="24"/>
          <w:szCs w:val="24"/>
        </w:rPr>
        <w:t>на основе основной Учебного плана ОУ на 2019-2024год от 30.08.19.</w:t>
      </w:r>
    </w:p>
    <w:p w14:paraId="037BDD10" w14:textId="77777777" w:rsidR="00391024" w:rsidRDefault="00391024" w:rsidP="00391024">
      <w:pPr>
        <w:widowControl/>
        <w:suppressAutoHyphens/>
        <w:autoSpaceDE/>
        <w:autoSpaceDN/>
        <w:rPr>
          <w:color w:val="000000"/>
          <w:spacing w:val="-2"/>
          <w:sz w:val="24"/>
          <w:szCs w:val="24"/>
        </w:rPr>
      </w:pPr>
      <w:r w:rsidRPr="00391024">
        <w:rPr>
          <w:sz w:val="24"/>
          <w:szCs w:val="24"/>
          <w:shd w:val="clear" w:color="auto" w:fill="FFFFFF"/>
        </w:rPr>
        <w:t xml:space="preserve">Рабочая программа учебного </w:t>
      </w:r>
      <w:proofErr w:type="gramStart"/>
      <w:r w:rsidRPr="00391024">
        <w:rPr>
          <w:sz w:val="24"/>
          <w:szCs w:val="24"/>
          <w:shd w:val="clear" w:color="auto" w:fill="FFFFFF"/>
        </w:rPr>
        <w:t xml:space="preserve">предмета </w:t>
      </w:r>
      <w:r>
        <w:rPr>
          <w:sz w:val="24"/>
          <w:szCs w:val="24"/>
          <w:shd w:val="clear" w:color="auto" w:fill="FFFFFF"/>
        </w:rPr>
        <w:t xml:space="preserve"> составлена</w:t>
      </w:r>
      <w:proofErr w:type="gramEnd"/>
      <w:r>
        <w:rPr>
          <w:sz w:val="24"/>
          <w:szCs w:val="24"/>
          <w:shd w:val="clear" w:color="auto" w:fill="FFFFFF"/>
        </w:rPr>
        <w:t xml:space="preserve"> на основе авторских </w:t>
      </w:r>
      <w:proofErr w:type="spellStart"/>
      <w:r>
        <w:rPr>
          <w:sz w:val="24"/>
          <w:szCs w:val="24"/>
          <w:shd w:val="clear" w:color="auto" w:fill="FFFFFF"/>
        </w:rPr>
        <w:t>программ</w:t>
      </w:r>
      <w:r w:rsidRPr="00391024">
        <w:rPr>
          <w:bCs/>
          <w:sz w:val="24"/>
          <w:szCs w:val="24"/>
        </w:rPr>
        <w:t>«Изобразительное</w:t>
      </w:r>
      <w:proofErr w:type="spellEnd"/>
      <w:r w:rsidRPr="00391024">
        <w:rPr>
          <w:bCs/>
          <w:sz w:val="24"/>
          <w:szCs w:val="24"/>
        </w:rPr>
        <w:t xml:space="preserve"> искусство» </w:t>
      </w:r>
      <w:r w:rsidRPr="00391024">
        <w:rPr>
          <w:sz w:val="24"/>
          <w:szCs w:val="24"/>
        </w:rPr>
        <w:t>для 5–8 классов авторо</w:t>
      </w:r>
      <w:r>
        <w:rPr>
          <w:sz w:val="24"/>
          <w:szCs w:val="24"/>
        </w:rPr>
        <w:t xml:space="preserve">в И.Э. </w:t>
      </w:r>
      <w:proofErr w:type="spellStart"/>
      <w:r>
        <w:rPr>
          <w:sz w:val="24"/>
          <w:szCs w:val="24"/>
        </w:rPr>
        <w:t>Кашековой</w:t>
      </w:r>
      <w:proofErr w:type="spellEnd"/>
      <w:r>
        <w:rPr>
          <w:sz w:val="24"/>
          <w:szCs w:val="24"/>
        </w:rPr>
        <w:t xml:space="preserve">, А.Л. </w:t>
      </w:r>
      <w:proofErr w:type="spellStart"/>
      <w:r>
        <w:rPr>
          <w:sz w:val="24"/>
          <w:szCs w:val="24"/>
        </w:rPr>
        <w:t>Кашекова</w:t>
      </w:r>
      <w:proofErr w:type="spellEnd"/>
      <w:r>
        <w:rPr>
          <w:sz w:val="24"/>
          <w:szCs w:val="24"/>
        </w:rPr>
        <w:t xml:space="preserve"> и </w:t>
      </w:r>
      <w:r w:rsidRPr="00391024">
        <w:rPr>
          <w:sz w:val="24"/>
          <w:szCs w:val="24"/>
        </w:rPr>
        <w:t xml:space="preserve">обеспечена УМК </w:t>
      </w:r>
      <w:r w:rsidRPr="00391024">
        <w:rPr>
          <w:bCs/>
          <w:sz w:val="24"/>
          <w:szCs w:val="24"/>
        </w:rPr>
        <w:t>«Школа 2100» Москва: «</w:t>
      </w:r>
      <w:proofErr w:type="spellStart"/>
      <w:r w:rsidRPr="00391024">
        <w:rPr>
          <w:bCs/>
          <w:sz w:val="24"/>
          <w:szCs w:val="24"/>
        </w:rPr>
        <w:t>Баласс</w:t>
      </w:r>
      <w:proofErr w:type="spellEnd"/>
      <w:r w:rsidRPr="00391024">
        <w:rPr>
          <w:bCs/>
          <w:sz w:val="24"/>
          <w:szCs w:val="24"/>
        </w:rPr>
        <w:t>», 2012г</w:t>
      </w:r>
      <w:r w:rsidRPr="00391024">
        <w:rPr>
          <w:color w:val="000000"/>
          <w:spacing w:val="-2"/>
          <w:sz w:val="24"/>
          <w:szCs w:val="24"/>
        </w:rPr>
        <w:t xml:space="preserve">. </w:t>
      </w:r>
    </w:p>
    <w:p w14:paraId="41DC5E9F" w14:textId="77777777" w:rsidR="00391024" w:rsidRPr="00391024" w:rsidRDefault="00391024" w:rsidP="00391024">
      <w:pPr>
        <w:widowControl/>
        <w:suppressAutoHyphens/>
        <w:autoSpaceDE/>
        <w:autoSpaceDN/>
        <w:rPr>
          <w:color w:val="000000"/>
          <w:spacing w:val="-8"/>
          <w:sz w:val="24"/>
          <w:szCs w:val="24"/>
          <w:lang w:eastAsia="ar-SA"/>
        </w:rPr>
      </w:pPr>
    </w:p>
    <w:p w14:paraId="3E26BFE3" w14:textId="77777777" w:rsidR="00B4460F" w:rsidRDefault="009C5010">
      <w:pPr>
        <w:pStyle w:val="1"/>
        <w:spacing w:before="8"/>
        <w:ind w:left="1915" w:right="1215"/>
        <w:jc w:val="center"/>
      </w:pPr>
      <w:r>
        <w:t>Место учебного предмета в учебном плане</w:t>
      </w:r>
    </w:p>
    <w:p w14:paraId="6F9C329E" w14:textId="77777777" w:rsidR="00B4460F" w:rsidRDefault="00B4460F">
      <w:pPr>
        <w:pStyle w:val="a3"/>
        <w:spacing w:before="5"/>
        <w:ind w:left="0" w:firstLine="0"/>
        <w:rPr>
          <w:b/>
          <w:sz w:val="20"/>
        </w:rPr>
      </w:pPr>
    </w:p>
    <w:p w14:paraId="564EB85B" w14:textId="77777777" w:rsidR="00B4460F" w:rsidRPr="00391024" w:rsidRDefault="00391024">
      <w:pPr>
        <w:pStyle w:val="a3"/>
        <w:spacing w:before="3"/>
        <w:ind w:left="0" w:firstLine="0"/>
      </w:pPr>
      <w:r w:rsidRPr="00391024">
        <w:t xml:space="preserve">Согласно Учебному плану, предмет «ИЗО» изучается с 5 по 7 класс по одному часу в неделю, а в 8 классе 0,5 часа в неделю. В 5-7 классах по 35 часов в год, а в 8 классе 17 часов в год.  </w:t>
      </w:r>
    </w:p>
    <w:p w14:paraId="250356B3" w14:textId="77777777" w:rsidR="00B4460F" w:rsidRDefault="009C5010">
      <w:pPr>
        <w:pStyle w:val="1"/>
        <w:ind w:left="1915" w:right="1212"/>
        <w:jc w:val="center"/>
      </w:pPr>
      <w:r>
        <w:t>Предметные результаты освоения учебного предмета</w:t>
      </w:r>
    </w:p>
    <w:p w14:paraId="0C21CA20" w14:textId="77777777" w:rsidR="00B4460F" w:rsidRDefault="009C5010">
      <w:pPr>
        <w:ind w:left="1915" w:right="1157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</w:p>
    <w:p w14:paraId="0753F0D7" w14:textId="77777777" w:rsidR="00B4460F" w:rsidRDefault="00B4460F">
      <w:pPr>
        <w:pStyle w:val="a3"/>
        <w:ind w:left="0" w:firstLine="0"/>
        <w:rPr>
          <w:b/>
        </w:rPr>
      </w:pPr>
    </w:p>
    <w:p w14:paraId="3A4B18F6" w14:textId="77777777" w:rsidR="009C5010" w:rsidRPr="008D41B4" w:rsidRDefault="009C5010" w:rsidP="009C5010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8D41B4">
        <w:rPr>
          <w:b/>
          <w:bCs/>
          <w:sz w:val="24"/>
          <w:szCs w:val="24"/>
        </w:rPr>
        <w:t>Выпускник научится:</w:t>
      </w:r>
    </w:p>
    <w:p w14:paraId="6E095953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77B4BBB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 xml:space="preserve">раскрывать смысл народных праздников и обрядов и их отражение в народном искусстве и в современной жизни; </w:t>
      </w:r>
    </w:p>
    <w:p w14:paraId="6B91369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эскизы декоративного убранства русской избы;</w:t>
      </w:r>
    </w:p>
    <w:p w14:paraId="3CE7143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цветовую композицию внутреннего убранства избы;</w:t>
      </w:r>
    </w:p>
    <w:p w14:paraId="080077F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определять специфику образного языка декоративно-прикладного искусства;</w:t>
      </w:r>
    </w:p>
    <w:p w14:paraId="15066E8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самостоятельные варианты орнаментального построения вышивки с опорой на народные традиции;</w:t>
      </w:r>
    </w:p>
    <w:p w14:paraId="32CC302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эскизы народного праздничного костюма, его отдельных элементов в цветовом решении;</w:t>
      </w:r>
    </w:p>
    <w:p w14:paraId="5E60179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2775EA6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71AD3BA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1DD5E97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3269F01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основы народного орнамента; создавать орнаменты на основе народных традиций;</w:t>
      </w:r>
    </w:p>
    <w:p w14:paraId="252D74B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виды и материалы декоративно-прикладного искусства;</w:t>
      </w:r>
    </w:p>
    <w:p w14:paraId="5BE40ED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национальные особенности русского орнамента и орнаментов других народов России;</w:t>
      </w:r>
    </w:p>
    <w:p w14:paraId="571B017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4213E92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 характеризовать несколько народных художественных промыслов России;</w:t>
      </w:r>
    </w:p>
    <w:p w14:paraId="10E45C7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23BC8FF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13EB897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объяснять разницу между предметом изображения, сюжетом и содержанием изображения;</w:t>
      </w:r>
    </w:p>
    <w:p w14:paraId="4E055D7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композиционным навыкам работы, чувству ритма, работе с различными художественными материалами;</w:t>
      </w:r>
    </w:p>
    <w:p w14:paraId="3EDE8F4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образы, используя все выразительные возможности художественных материалов;</w:t>
      </w:r>
    </w:p>
    <w:p w14:paraId="7B2B0E0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простым навыкам изображения с помощью пятна и тональных отношений;</w:t>
      </w:r>
    </w:p>
    <w:p w14:paraId="3DC5F2B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навыку плоскостного силуэтного изображения обычных, простых предметов (кухонная утварь);</w:t>
      </w:r>
    </w:p>
    <w:p w14:paraId="6DFD3E1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изображать сложную форму предмета (силуэт) как соотношение простых геометрических фигур, соблюдая их пропорции;</w:t>
      </w:r>
    </w:p>
    <w:p w14:paraId="274473A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линейные изображения геометрических тел и натюрморт с натуры из геометрических тел;</w:t>
      </w:r>
    </w:p>
    <w:p w14:paraId="0816234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строить изображения простых предметов по правилам линейной перспективы;</w:t>
      </w:r>
    </w:p>
    <w:p w14:paraId="5454A24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4DE15F5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передавать с помощью света характер формы и эмоциональное напряжение в композиции натюрморта;</w:t>
      </w:r>
    </w:p>
    <w:p w14:paraId="5A12A01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творческому опыту выполнения графического натюрморта и гравюры наклейками на картоне;</w:t>
      </w:r>
    </w:p>
    <w:p w14:paraId="17952B6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выражать цветом в натюрморте собственное настроение и переживания;</w:t>
      </w:r>
    </w:p>
    <w:p w14:paraId="50AF41C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6E7C031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применять перспективу в практической творческой работе;</w:t>
      </w:r>
    </w:p>
    <w:p w14:paraId="268FEE0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изображения перспективных сокращений в зарисовках наблюдаемого;</w:t>
      </w:r>
    </w:p>
    <w:p w14:paraId="7AABB73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изображения уходящего вдаль пространства, применяя правила линейной и воздушной перспективы;</w:t>
      </w:r>
    </w:p>
    <w:p w14:paraId="289FD08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видеть, наблюдать и эстетически переживать изменчивость цветового состояния и настроения в природе;</w:t>
      </w:r>
    </w:p>
    <w:p w14:paraId="160FC37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создания пейзажных зарисовок;</w:t>
      </w:r>
    </w:p>
    <w:p w14:paraId="75CA0F0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 характеризовать понятия: пространство, ракурс, воздушная перспектива;</w:t>
      </w:r>
    </w:p>
    <w:p w14:paraId="63AE9FB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пользоваться правилами работы на пленэре;</w:t>
      </w:r>
    </w:p>
    <w:p w14:paraId="3D31D6D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3C0AF7A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композиции, наблюдательной перспективы и ритмической организации плоскости изображения;</w:t>
      </w:r>
    </w:p>
    <w:p w14:paraId="0BCA9DF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771A518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47B6E1F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4E06A70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7043890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 характеризовать виды портрета;</w:t>
      </w:r>
    </w:p>
    <w:p w14:paraId="69EC62D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и характеризовать основы изображения головы человека;</w:t>
      </w:r>
    </w:p>
    <w:p w14:paraId="2C991D8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пользоваться навыками работы с доступными скульптурными материалами;</w:t>
      </w:r>
    </w:p>
    <w:p w14:paraId="090EF08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1D2E4A2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13DE9AB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графические материалы в работе над портретом;</w:t>
      </w:r>
    </w:p>
    <w:p w14:paraId="5DE270A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образные возможности освещения в портрете;</w:t>
      </w:r>
    </w:p>
    <w:p w14:paraId="5309123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пользоваться правилами схематического построения головы человека в рисунке;</w:t>
      </w:r>
    </w:p>
    <w:p w14:paraId="1E0C5D0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называть имена выдающихся русских и зарубежных художников - портретистов и определять их произведения;</w:t>
      </w:r>
    </w:p>
    <w:p w14:paraId="5B59FDA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lastRenderedPageBreak/>
        <w:t>навыкам передачи в плоскостном изображении простых движений фигуры человека;</w:t>
      </w:r>
    </w:p>
    <w:p w14:paraId="2665ED2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понимания особенностей восприятия скульптурного образа;</w:t>
      </w:r>
    </w:p>
    <w:p w14:paraId="2F46DA9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навыкам лепки и работы с пластилином или глиной;</w:t>
      </w:r>
    </w:p>
    <w:p w14:paraId="4C3B9C6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25EC104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6C3A67F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17B32A3A" w14:textId="77777777" w:rsidR="009C5010" w:rsidRPr="008D41B4" w:rsidRDefault="009C5010" w:rsidP="009C5010">
      <w:pPr>
        <w:pStyle w:val="a4"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объяснять понятия «тема», «содержание», «сюжет» в произведениях станковой живописи;</w:t>
      </w:r>
    </w:p>
    <w:p w14:paraId="4F67AF3D" w14:textId="77777777" w:rsidR="009C5010" w:rsidRPr="008D41B4" w:rsidRDefault="009C5010" w:rsidP="009C5010">
      <w:pPr>
        <w:pStyle w:val="a4"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изобразительным и композиционным навыкам в процессе работы над эскизом;</w:t>
      </w:r>
    </w:p>
    <w:p w14:paraId="57BA8B87" w14:textId="77777777" w:rsidR="009C5010" w:rsidRPr="008D41B4" w:rsidRDefault="009C5010" w:rsidP="009C5010">
      <w:pPr>
        <w:pStyle w:val="a4"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узнавать и объяснять понятия «тематическая картина», «станковая живопись»;</w:t>
      </w:r>
    </w:p>
    <w:p w14:paraId="2A87A81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перечислять и характеризовать основные жанры сюжетно- тематической картины;</w:t>
      </w:r>
    </w:p>
    <w:p w14:paraId="314933D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14:paraId="605731C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14:paraId="0C1E45C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значение тематической картины XIX века в развитии русской культуры;</w:t>
      </w:r>
    </w:p>
    <w:p w14:paraId="00671DD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14:paraId="0EF065F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называть имена нескольких известных художников объединения «Мир искусства» и их наиболее известные произведения;</w:t>
      </w:r>
    </w:p>
    <w:p w14:paraId="3784C30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творческому опыту по разработке и созданию изобразительного образа на выбранный исторический сюжет;</w:t>
      </w:r>
    </w:p>
    <w:p w14:paraId="7B3A7C8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творческому опыту по разработке художественного проекта –разработки композиции на историческую тему;</w:t>
      </w:r>
    </w:p>
    <w:p w14:paraId="0DC9023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творческому опыту создания композиции на основе библейских сюжетов;</w:t>
      </w:r>
    </w:p>
    <w:p w14:paraId="7365EB0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27F6C54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называть имена великих европейских и русских художников, творивших на библейские темы;</w:t>
      </w:r>
    </w:p>
    <w:p w14:paraId="40FB55A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узнавать и характеризовать произведения великих европейских и русских художников на библейские темы;</w:t>
      </w:r>
    </w:p>
    <w:p w14:paraId="051233E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роль монументальных памятников в жизни общества;</w:t>
      </w:r>
    </w:p>
    <w:p w14:paraId="265EC46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рассуждать об особенностях художественного образа советского народа в годы Великой Отечественной войны;</w:t>
      </w:r>
    </w:p>
    <w:p w14:paraId="1CA214F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описывать и характеризовать выдающиеся монументальные памятники и ансамбли, посвященные Великой Отечественной войне;</w:t>
      </w:r>
    </w:p>
    <w:p w14:paraId="110BF8C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творческому опыту лепки памятника, посвященного значимому историческому событию или историческому герою;</w:t>
      </w:r>
    </w:p>
    <w:p w14:paraId="13533C4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анализировать художественно-выразительные средства произведений изобразительного искусства XX века;</w:t>
      </w:r>
    </w:p>
    <w:p w14:paraId="7B3CA87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культуре зрительского восприятия;</w:t>
      </w:r>
    </w:p>
    <w:p w14:paraId="6118B9C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временные и пространственные искусства;</w:t>
      </w:r>
    </w:p>
    <w:p w14:paraId="0C9CA0A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разницу между реальностью и художественным образом;</w:t>
      </w:r>
    </w:p>
    <w:p w14:paraId="6FCBDC7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 xml:space="preserve">представлениям об искусстве иллюстрации и творчестве известных иллюстраторов книг. И.Я. Билибин. В.А. </w:t>
      </w:r>
      <w:proofErr w:type="spellStart"/>
      <w:r w:rsidRPr="008D41B4">
        <w:t>Милашевский</w:t>
      </w:r>
      <w:proofErr w:type="spellEnd"/>
      <w:r w:rsidRPr="008D41B4">
        <w:t>. В.А. Фаворский;</w:t>
      </w:r>
    </w:p>
    <w:p w14:paraId="7AD5AB1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опыту художественного иллюстрирования и навыкам работы графическими материалами;</w:t>
      </w:r>
    </w:p>
    <w:p w14:paraId="7211F79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3654FC8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представлениям об анималистическом жанре изобразительного искусства и творчестве художников-анималистов;</w:t>
      </w:r>
    </w:p>
    <w:p w14:paraId="7569A82D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опыту художественного творчества по созданию стилизованных образов животных;</w:t>
      </w:r>
    </w:p>
    <w:p w14:paraId="7165C95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систематизировать и характеризовать основные этапы развития и истории архитектуры и дизайна;</w:t>
      </w:r>
    </w:p>
    <w:p w14:paraId="68E93C1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распознавать объект и пространство в конструктивных видах искусства;</w:t>
      </w:r>
    </w:p>
    <w:p w14:paraId="56B3D89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сочетание различных объемов в здании;</w:t>
      </w:r>
    </w:p>
    <w:p w14:paraId="4C89BBB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единство художественного и функционального в вещи, форму и материал;</w:t>
      </w:r>
    </w:p>
    <w:p w14:paraId="5AF3AD5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lastRenderedPageBreak/>
        <w:t>иметь общее представление и рассказывать об особенностях архитектурно-художественных стилей разных эпох;</w:t>
      </w:r>
    </w:p>
    <w:p w14:paraId="514E4D4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тенденции и перспективы развития современной архитектуры;</w:t>
      </w:r>
    </w:p>
    <w:p w14:paraId="43F7991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образно-стилевой язык архитектуры прошлого;</w:t>
      </w:r>
    </w:p>
    <w:p w14:paraId="0CB93B0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и различать малые формы архитектуры и дизайна в пространстве городской среды;</w:t>
      </w:r>
    </w:p>
    <w:p w14:paraId="391A91C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плоскостную композицию как возможное схематическое изображение объемов при взгляде на них сверху;</w:t>
      </w:r>
    </w:p>
    <w:p w14:paraId="4B573A0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осознавать чертеж как плоскостное изображение объемов, когда точка – вертикаль, круг – цилиндр, шар и т. д.;</w:t>
      </w:r>
    </w:p>
    <w:p w14:paraId="6C5A54B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применять в создаваемых пространственных композициях доминантный объект и вспомогательные соединительные элементы;</w:t>
      </w:r>
    </w:p>
    <w:p w14:paraId="606FF9F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14:paraId="42D4854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композиционные макеты объектов на предметной плоскости и в пространстве;</w:t>
      </w:r>
    </w:p>
    <w:p w14:paraId="6E095F1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практические творческие композиции в технике коллажа, дизайн-проектов;</w:t>
      </w:r>
    </w:p>
    <w:p w14:paraId="7890CF1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14:paraId="66657CF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приобретать общее представление о традициях ландшафтно-парковой архитектуры;</w:t>
      </w:r>
    </w:p>
    <w:p w14:paraId="5E7736C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основные школы садово-паркового искусства;</w:t>
      </w:r>
    </w:p>
    <w:p w14:paraId="1E7DCC4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основы краткой истории русской усадебной культуры XVIII – XIX веков;</w:t>
      </w:r>
    </w:p>
    <w:p w14:paraId="5B12CB6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называть и раскрывать смысл основ искусства флористики;</w:t>
      </w:r>
    </w:p>
    <w:p w14:paraId="7B1157A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понимать основы краткой истории костюма;</w:t>
      </w:r>
    </w:p>
    <w:p w14:paraId="635C6E7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и раскрывать смысл композиционно-конструктивных принципов дизайна одежды;</w:t>
      </w:r>
    </w:p>
    <w:p w14:paraId="6C06D27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применять навыки сочинения объемно-пространственной композиции в формировании букета по принципам икэбаны;</w:t>
      </w:r>
    </w:p>
    <w:p w14:paraId="5CC566D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14:paraId="1C071BC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отражать в эскизном проекте дизайна сада образно-архитектурный композиционный замысел;</w:t>
      </w:r>
    </w:p>
    <w:p w14:paraId="57C05FD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14:paraId="0A29220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узнавать и характеризовать памятники архитектуры Древнего Киева. София Киевская. Фрески. Мозаики;</w:t>
      </w:r>
    </w:p>
    <w:p w14:paraId="670A5FF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14:paraId="1410A49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14:paraId="5D879D4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узнавать и описывать памятники шатрового зодчества;</w:t>
      </w:r>
    </w:p>
    <w:p w14:paraId="36A9BE3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особенности церкви Вознесения в селе Коломенском и храма Покрова-на-Рву;</w:t>
      </w:r>
    </w:p>
    <w:p w14:paraId="28F3A69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раскрывать особенности новых иконописных традиций в XVII веке. Отличать по характерным особенностям икону и парсуну;</w:t>
      </w:r>
    </w:p>
    <w:p w14:paraId="2649C6F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14:paraId="7761E33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различать стилевые особенности разных школ архитектуры Древней Руси;</w:t>
      </w:r>
    </w:p>
    <w:p w14:paraId="0156A2C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с натуры и по воображению архитектурные образы графическими материалами и др.;</w:t>
      </w:r>
    </w:p>
    <w:p w14:paraId="73AE7DA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14:paraId="0816A08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сравнивать, сопоставлять и анализировать произведения живописи Древней Руси;</w:t>
      </w:r>
    </w:p>
    <w:p w14:paraId="6719E11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рассуждать о значении художественного образа древнерусской культуры;</w:t>
      </w:r>
    </w:p>
    <w:p w14:paraId="66DC2A9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ориентироваться в широком разнообразии стилей и направлений изобразительного искусства и архитектуры XVIII – XIX веков;</w:t>
      </w:r>
    </w:p>
    <w:p w14:paraId="275A751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использовать в речи новые термины, связанные со стилями в изобразительном искусстве и архитектуре XVIII – XIX веков;</w:t>
      </w:r>
    </w:p>
    <w:p w14:paraId="5449C5F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lastRenderedPageBreak/>
        <w:t>выявлять и называть характерные особенности русской портретной живописи XVIII века;</w:t>
      </w:r>
    </w:p>
    <w:p w14:paraId="2D3CAF2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характеризовать признаки и особенности московского барокко;</w:t>
      </w:r>
    </w:p>
    <w:p w14:paraId="0C18793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</w:pPr>
      <w:r w:rsidRPr="008D41B4">
        <w:t>создавать разнообразные творческие работы (фантазийные конструкции) в материале.</w:t>
      </w:r>
    </w:p>
    <w:p w14:paraId="21EFB543" w14:textId="77777777" w:rsidR="009C5010" w:rsidRPr="008D41B4" w:rsidRDefault="009C5010" w:rsidP="009C5010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8D41B4">
        <w:rPr>
          <w:b/>
          <w:bCs/>
          <w:sz w:val="24"/>
          <w:szCs w:val="24"/>
        </w:rPr>
        <w:t>Выпускник получит возможность научиться:</w:t>
      </w:r>
    </w:p>
    <w:p w14:paraId="0409833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7BFC81F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2112D38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6A4979A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14:paraId="1FCC911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специфику изображения в полиграфии;</w:t>
      </w:r>
    </w:p>
    <w:p w14:paraId="05E743F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формы полиграфической продукции: книги, журналы, плакаты, афиши и др.);</w:t>
      </w:r>
    </w:p>
    <w:p w14:paraId="142783C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14:paraId="4AF6EE03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проектировать обложку книги, рекламы открытки, визитки и др.;</w:t>
      </w:r>
    </w:p>
    <w:p w14:paraId="7E15D3E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создавать художественную композицию макета книги, журнала;</w:t>
      </w:r>
    </w:p>
    <w:p w14:paraId="267078C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великих русских живописцев и архитекторов XVIII – XIX веков;</w:t>
      </w:r>
    </w:p>
    <w:p w14:paraId="43D634F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14:paraId="0BBBF82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14:paraId="452B97A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14:paraId="3465D74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14:paraId="4201ABE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особенности исторического жанра, определять произведения исторической живописи;</w:t>
      </w:r>
    </w:p>
    <w:p w14:paraId="552D356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14:paraId="4265B05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14:paraId="522BCFB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75CCFAA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14:paraId="53B8713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создавать разнообразные творческие работы (фантазийные конструкции) в материале;</w:t>
      </w:r>
    </w:p>
    <w:p w14:paraId="65DD478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узнавать основные художественные направления в искусстве XIX и XX веков;</w:t>
      </w:r>
    </w:p>
    <w:p w14:paraId="750E682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14:paraId="44BF6788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7DF39682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14:paraId="04E1EBB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14:paraId="6A1CBA4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характеризовать стиль модерн в архитектуре. Ф.О. Шехтель. А. Гауди;</w:t>
      </w:r>
    </w:p>
    <w:p w14:paraId="6B23E83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14:paraId="5B91B5A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14:paraId="7FF23F0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выразительный язык при моделировании архитектурного пространства;</w:t>
      </w:r>
    </w:p>
    <w:p w14:paraId="0B69B3D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характеризовать крупнейшие художественные музеи мира и России;</w:t>
      </w:r>
    </w:p>
    <w:p w14:paraId="7124D19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lastRenderedPageBreak/>
        <w:t>получать представления об особенностях художественных коллекций крупнейших музеев мира;</w:t>
      </w:r>
    </w:p>
    <w:p w14:paraId="2C8A48B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навыки коллективной работы над объемно- пространственной композицией;</w:t>
      </w:r>
    </w:p>
    <w:p w14:paraId="5014051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основы сценографии как вида художественного творчества;</w:t>
      </w:r>
    </w:p>
    <w:p w14:paraId="2B15470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роль костюма, маски и грима в искусстве актерского перевоплощения;</w:t>
      </w:r>
    </w:p>
    <w:p w14:paraId="6A52F6C3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 xml:space="preserve">называть имена российских </w:t>
      </w:r>
      <w:proofErr w:type="gramStart"/>
      <w:r w:rsidRPr="008D41B4">
        <w:rPr>
          <w:i/>
          <w:iCs/>
        </w:rPr>
        <w:t>художников(</w:t>
      </w:r>
      <w:proofErr w:type="gramEnd"/>
      <w:r w:rsidRPr="008D41B4">
        <w:rPr>
          <w:i/>
          <w:iCs/>
        </w:rPr>
        <w:t xml:space="preserve">А.Я. Головин, А.Н. Бенуа, М.В. </w:t>
      </w:r>
      <w:proofErr w:type="spellStart"/>
      <w:r w:rsidRPr="008D41B4">
        <w:rPr>
          <w:i/>
          <w:iCs/>
        </w:rPr>
        <w:t>Добужинский</w:t>
      </w:r>
      <w:proofErr w:type="spellEnd"/>
      <w:r w:rsidRPr="008D41B4">
        <w:rPr>
          <w:i/>
          <w:iCs/>
        </w:rPr>
        <w:t>);</w:t>
      </w:r>
    </w:p>
    <w:p w14:paraId="0BD19685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особенности художественной фотографии;</w:t>
      </w:r>
    </w:p>
    <w:p w14:paraId="0288339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14:paraId="3E2F5E4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изобразительную природу экранных искусств;</w:t>
      </w:r>
    </w:p>
    <w:p w14:paraId="3A40956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характеризовать принципы киномонтажа в создании художественного образа;</w:t>
      </w:r>
    </w:p>
    <w:p w14:paraId="5AB03F1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различать понятия: игровой и документальный фильм;</w:t>
      </w:r>
    </w:p>
    <w:p w14:paraId="3671822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14:paraId="3B9A73AC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основы искусства телевидения;</w:t>
      </w:r>
    </w:p>
    <w:p w14:paraId="2F546A1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различия в творческой работе художника-живописца и сценографа;</w:t>
      </w:r>
    </w:p>
    <w:p w14:paraId="5477080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14:paraId="757C41FE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14:paraId="3AFCAFB9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0AEE2F3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6E951C40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6969BEF4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14:paraId="18CF92A6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понимать и объяснять синтетическую природу фильма;</w:t>
      </w:r>
    </w:p>
    <w:p w14:paraId="6E39B561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первоначальные навыки в создании сценария и замысла фильма;</w:t>
      </w:r>
    </w:p>
    <w:p w14:paraId="36F04A97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полученные ранее знания по композиции и построению кадра;</w:t>
      </w:r>
    </w:p>
    <w:p w14:paraId="3B6A628A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14:paraId="7B53203F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3F09021B" w14:textId="77777777" w:rsidR="009C5010" w:rsidRPr="008D41B4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57A28AF7" w14:textId="77777777" w:rsidR="009C5010" w:rsidRPr="009C5010" w:rsidRDefault="009C5010" w:rsidP="009C5010">
      <w:pPr>
        <w:pStyle w:val="a4"/>
        <w:widowControl/>
        <w:numPr>
          <w:ilvl w:val="0"/>
          <w:numId w:val="5"/>
        </w:numPr>
        <w:tabs>
          <w:tab w:val="left" w:pos="993"/>
        </w:tabs>
        <w:adjustRightInd w:val="0"/>
        <w:spacing w:before="0"/>
        <w:ind w:left="0" w:firstLine="709"/>
        <w:contextualSpacing/>
        <w:jc w:val="both"/>
        <w:rPr>
          <w:i/>
          <w:iCs/>
        </w:rPr>
      </w:pPr>
      <w:r w:rsidRPr="008D41B4"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14:paraId="11BA18AC" w14:textId="77777777" w:rsidR="00B4460F" w:rsidRDefault="00B4460F">
      <w:pPr>
        <w:pStyle w:val="a3"/>
        <w:spacing w:before="4"/>
        <w:ind w:left="0" w:firstLine="0"/>
      </w:pPr>
    </w:p>
    <w:p w14:paraId="2B514A63" w14:textId="77777777" w:rsidR="00B4460F" w:rsidRDefault="009C5010">
      <w:pPr>
        <w:pStyle w:val="1"/>
        <w:spacing w:before="1"/>
        <w:ind w:left="461"/>
      </w:pPr>
      <w:r>
        <w:t>Учебно-методический комплекс учебного предмета «Изобразительное искусство»</w:t>
      </w:r>
    </w:p>
    <w:p w14:paraId="689F91E0" w14:textId="77777777" w:rsidR="00B4460F" w:rsidRDefault="00B4460F">
      <w:pPr>
        <w:pStyle w:val="a3"/>
        <w:spacing w:before="10"/>
        <w:ind w:left="0" w:firstLine="0"/>
        <w:rPr>
          <w:b/>
          <w:sz w:val="23"/>
        </w:rPr>
      </w:pPr>
    </w:p>
    <w:p w14:paraId="4CAC3D61" w14:textId="77777777" w:rsidR="009C5010" w:rsidRPr="00794D92" w:rsidRDefault="009C5010" w:rsidP="009C5010">
      <w:pPr>
        <w:ind w:firstLine="567"/>
        <w:rPr>
          <w:sz w:val="28"/>
          <w:szCs w:val="28"/>
        </w:rPr>
      </w:pPr>
      <w:r w:rsidRPr="004A08AC">
        <w:rPr>
          <w:sz w:val="24"/>
          <w:szCs w:val="24"/>
        </w:rPr>
        <w:t>Изобразительное искусство. Программа для общ</w:t>
      </w:r>
      <w:r>
        <w:rPr>
          <w:sz w:val="24"/>
          <w:szCs w:val="24"/>
        </w:rPr>
        <w:t xml:space="preserve">еобразовательных учреждений. 5 класс </w:t>
      </w:r>
      <w:r w:rsidRPr="004A08AC">
        <w:rPr>
          <w:sz w:val="24"/>
          <w:szCs w:val="24"/>
        </w:rPr>
        <w:t xml:space="preserve">И.Э. </w:t>
      </w:r>
      <w:proofErr w:type="spellStart"/>
      <w:r w:rsidRPr="004A08AC">
        <w:rPr>
          <w:sz w:val="24"/>
          <w:szCs w:val="24"/>
        </w:rPr>
        <w:t>Кашековой</w:t>
      </w:r>
      <w:proofErr w:type="spellEnd"/>
      <w:r w:rsidRPr="005C2E54">
        <w:rPr>
          <w:sz w:val="24"/>
          <w:szCs w:val="24"/>
        </w:rPr>
        <w:t xml:space="preserve">, А.Л. </w:t>
      </w:r>
      <w:proofErr w:type="spellStart"/>
      <w:proofErr w:type="gramStart"/>
      <w:r w:rsidRPr="005C2E54">
        <w:rPr>
          <w:sz w:val="24"/>
          <w:szCs w:val="24"/>
        </w:rPr>
        <w:t>Кашекова</w:t>
      </w:r>
      <w:proofErr w:type="spellEnd"/>
      <w:r w:rsidRPr="005C2E54">
        <w:rPr>
          <w:sz w:val="24"/>
          <w:szCs w:val="24"/>
        </w:rPr>
        <w:t>.</w:t>
      </w:r>
      <w:r w:rsidRPr="00794D92">
        <w:rPr>
          <w:bCs/>
        </w:rPr>
        <w:t>«</w:t>
      </w:r>
      <w:proofErr w:type="gramEnd"/>
      <w:r w:rsidRPr="00794D92">
        <w:rPr>
          <w:bCs/>
        </w:rPr>
        <w:t>Шк</w:t>
      </w:r>
      <w:r>
        <w:rPr>
          <w:bCs/>
        </w:rPr>
        <w:t>ола 2100» Москва: «</w:t>
      </w:r>
      <w:proofErr w:type="spellStart"/>
      <w:r>
        <w:rPr>
          <w:bCs/>
        </w:rPr>
        <w:t>Баласс</w:t>
      </w:r>
      <w:proofErr w:type="spellEnd"/>
      <w:r>
        <w:rPr>
          <w:bCs/>
        </w:rPr>
        <w:t>», 2012</w:t>
      </w:r>
      <w:r w:rsidRPr="00794D92">
        <w:rPr>
          <w:bCs/>
        </w:rPr>
        <w:t>г</w:t>
      </w:r>
    </w:p>
    <w:p w14:paraId="06BB8783" w14:textId="77777777" w:rsidR="009C5010" w:rsidRDefault="009C5010" w:rsidP="009C5010">
      <w:pPr>
        <w:ind w:firstLine="567"/>
        <w:rPr>
          <w:sz w:val="24"/>
          <w:szCs w:val="24"/>
        </w:rPr>
      </w:pPr>
      <w:r w:rsidRPr="003E7FD9">
        <w:rPr>
          <w:sz w:val="24"/>
          <w:szCs w:val="24"/>
        </w:rPr>
        <w:t>Изобрази</w:t>
      </w:r>
      <w:r>
        <w:rPr>
          <w:sz w:val="24"/>
          <w:szCs w:val="24"/>
        </w:rPr>
        <w:t xml:space="preserve">тельное искусство. 5 </w:t>
      </w:r>
      <w:proofErr w:type="spellStart"/>
      <w:r>
        <w:rPr>
          <w:sz w:val="24"/>
          <w:szCs w:val="24"/>
        </w:rPr>
        <w:t>кл</w:t>
      </w:r>
      <w:proofErr w:type="spellEnd"/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учебник</w:t>
      </w:r>
      <w:r w:rsidRPr="003E7FD9">
        <w:rPr>
          <w:sz w:val="24"/>
          <w:szCs w:val="24"/>
        </w:rPr>
        <w:t xml:space="preserve"> для </w:t>
      </w:r>
      <w:proofErr w:type="spellStart"/>
      <w:r w:rsidRPr="003E7FD9">
        <w:rPr>
          <w:sz w:val="24"/>
          <w:szCs w:val="24"/>
        </w:rPr>
        <w:t>общеобразоват</w:t>
      </w:r>
      <w:proofErr w:type="spellEnd"/>
      <w:r w:rsidRPr="003E7FD9">
        <w:rPr>
          <w:sz w:val="24"/>
          <w:szCs w:val="24"/>
        </w:rPr>
        <w:t xml:space="preserve">. учреждений /И.Э. </w:t>
      </w:r>
      <w:proofErr w:type="spellStart"/>
      <w:r w:rsidRPr="003E7FD9">
        <w:rPr>
          <w:sz w:val="24"/>
          <w:szCs w:val="24"/>
        </w:rPr>
        <w:t>Кашекова</w:t>
      </w:r>
      <w:proofErr w:type="spellEnd"/>
      <w:r w:rsidRPr="003E7FD9">
        <w:rPr>
          <w:sz w:val="24"/>
          <w:szCs w:val="24"/>
        </w:rPr>
        <w:t xml:space="preserve">, А.Л. </w:t>
      </w:r>
      <w:proofErr w:type="spellStart"/>
      <w:r w:rsidRPr="003E7FD9">
        <w:rPr>
          <w:sz w:val="24"/>
          <w:szCs w:val="24"/>
        </w:rPr>
        <w:t>Кашеков</w:t>
      </w:r>
      <w:proofErr w:type="spellEnd"/>
      <w:r w:rsidRPr="003E7FD9">
        <w:rPr>
          <w:sz w:val="24"/>
          <w:szCs w:val="24"/>
        </w:rPr>
        <w:t>. —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 xml:space="preserve">, 2012. — 96 с., </w:t>
      </w:r>
      <w:r w:rsidRPr="003E7FD9">
        <w:rPr>
          <w:sz w:val="24"/>
          <w:szCs w:val="24"/>
        </w:rPr>
        <w:t xml:space="preserve"> (Образо</w:t>
      </w:r>
      <w:r>
        <w:rPr>
          <w:sz w:val="24"/>
          <w:szCs w:val="24"/>
        </w:rPr>
        <w:t xml:space="preserve">вательная система «Школа 2100»), </w:t>
      </w:r>
      <w:r w:rsidRPr="003E7FD9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3E7FD9">
        <w:rPr>
          <w:sz w:val="24"/>
          <w:szCs w:val="24"/>
        </w:rPr>
        <w:t xml:space="preserve">Рабочая тетрадь к учебнику «Изобразительное искусство». 5 </w:t>
      </w:r>
      <w:proofErr w:type="spellStart"/>
      <w:r w:rsidRPr="003E7FD9">
        <w:rPr>
          <w:sz w:val="24"/>
          <w:szCs w:val="24"/>
        </w:rPr>
        <w:t>кл</w:t>
      </w:r>
      <w:proofErr w:type="spellEnd"/>
      <w:r w:rsidRPr="003E7FD9">
        <w:rPr>
          <w:sz w:val="24"/>
          <w:szCs w:val="24"/>
        </w:rPr>
        <w:t xml:space="preserve">. / И.Э. </w:t>
      </w:r>
      <w:proofErr w:type="spellStart"/>
      <w:r w:rsidRPr="003E7FD9">
        <w:rPr>
          <w:sz w:val="24"/>
          <w:szCs w:val="24"/>
        </w:rPr>
        <w:t>Кашекова</w:t>
      </w:r>
      <w:proofErr w:type="spellEnd"/>
      <w:r w:rsidRPr="003E7FD9">
        <w:rPr>
          <w:sz w:val="24"/>
          <w:szCs w:val="24"/>
        </w:rPr>
        <w:t xml:space="preserve">, А.Л. </w:t>
      </w:r>
      <w:proofErr w:type="spellStart"/>
      <w:r w:rsidRPr="003E7FD9">
        <w:rPr>
          <w:sz w:val="24"/>
          <w:szCs w:val="24"/>
        </w:rPr>
        <w:t>Кашеков</w:t>
      </w:r>
      <w:proofErr w:type="spellEnd"/>
      <w:r w:rsidRPr="003E7FD9">
        <w:rPr>
          <w:sz w:val="24"/>
          <w:szCs w:val="24"/>
        </w:rPr>
        <w:t xml:space="preserve">. – </w:t>
      </w:r>
      <w:proofErr w:type="gramStart"/>
      <w:r w:rsidRPr="003E7FD9">
        <w:rPr>
          <w:sz w:val="24"/>
          <w:szCs w:val="24"/>
        </w:rPr>
        <w:t>М. :</w:t>
      </w:r>
      <w:proofErr w:type="gramEnd"/>
      <w:r w:rsidRPr="003E7FD9">
        <w:rPr>
          <w:sz w:val="24"/>
          <w:szCs w:val="24"/>
        </w:rPr>
        <w:t xml:space="preserve"> </w:t>
      </w:r>
      <w:proofErr w:type="spellStart"/>
      <w:r w:rsidRPr="003E7FD9">
        <w:rPr>
          <w:sz w:val="24"/>
          <w:szCs w:val="24"/>
        </w:rPr>
        <w:t>Баласс</w:t>
      </w:r>
      <w:proofErr w:type="spellEnd"/>
      <w:r w:rsidRPr="003E7FD9">
        <w:rPr>
          <w:sz w:val="24"/>
          <w:szCs w:val="24"/>
        </w:rPr>
        <w:t>, 2013. – 64 с. (Образовательная система «Школа 2100».)</w:t>
      </w:r>
    </w:p>
    <w:p w14:paraId="634A54D3" w14:textId="77777777" w:rsidR="009C5010" w:rsidRPr="003E7FD9" w:rsidRDefault="009C5010" w:rsidP="009C5010">
      <w:pPr>
        <w:ind w:firstLine="567"/>
        <w:rPr>
          <w:sz w:val="24"/>
          <w:szCs w:val="24"/>
        </w:rPr>
      </w:pPr>
    </w:p>
    <w:p w14:paraId="35A5113F" w14:textId="77777777" w:rsidR="00B4460F" w:rsidRDefault="009C5010">
      <w:pPr>
        <w:pStyle w:val="1"/>
        <w:spacing w:line="275" w:lineRule="exact"/>
        <w:ind w:left="1491"/>
      </w:pPr>
      <w:r>
        <w:t>Срок реализации учебного предмета «Изобразительное искусство»</w:t>
      </w:r>
    </w:p>
    <w:p w14:paraId="18937BA0" w14:textId="77777777" w:rsidR="009C5010" w:rsidRDefault="009C5010">
      <w:pPr>
        <w:pStyle w:val="1"/>
        <w:spacing w:line="275" w:lineRule="exact"/>
        <w:ind w:left="1491"/>
      </w:pPr>
    </w:p>
    <w:p w14:paraId="6CFA6584" w14:textId="52A631A5" w:rsidR="00B4460F" w:rsidRDefault="009C5010">
      <w:pPr>
        <w:pStyle w:val="a3"/>
        <w:spacing w:line="275" w:lineRule="exact"/>
        <w:ind w:firstLine="0"/>
      </w:pPr>
      <w:r>
        <w:t>Срок реализации рабочей учебной программы – четыре года, с 5 по 8 класс.</w:t>
      </w:r>
    </w:p>
    <w:p w14:paraId="4CCB5D09" w14:textId="30BCF0CC" w:rsidR="0081717A" w:rsidRDefault="0081717A">
      <w:pPr>
        <w:pStyle w:val="a3"/>
        <w:spacing w:line="275" w:lineRule="exact"/>
        <w:ind w:firstLine="0"/>
      </w:pPr>
    </w:p>
    <w:p w14:paraId="01A5C44A" w14:textId="77777777" w:rsidR="0081717A" w:rsidRPr="0081717A" w:rsidRDefault="0081717A" w:rsidP="0081717A">
      <w:pPr>
        <w:spacing w:line="0" w:lineRule="atLeast"/>
        <w:ind w:left="980"/>
        <w:rPr>
          <w:b/>
          <w:sz w:val="24"/>
          <w:lang w:bidi="ar-SA"/>
        </w:rPr>
      </w:pPr>
      <w:r w:rsidRPr="0081717A">
        <w:rPr>
          <w:b/>
          <w:sz w:val="24"/>
        </w:rPr>
        <w:t>Формы промежуточной аттестации обучающихся</w:t>
      </w:r>
    </w:p>
    <w:p w14:paraId="4F67EF72" w14:textId="77777777" w:rsidR="0081717A" w:rsidRPr="0081717A" w:rsidRDefault="0081717A" w:rsidP="0081717A">
      <w:pPr>
        <w:spacing w:line="0" w:lineRule="atLeast"/>
        <w:ind w:left="980"/>
        <w:rPr>
          <w:b/>
          <w:sz w:val="24"/>
          <w:szCs w:val="20"/>
        </w:rPr>
      </w:pPr>
    </w:p>
    <w:p w14:paraId="6159DAD4" w14:textId="77777777" w:rsidR="0081717A" w:rsidRPr="0081717A" w:rsidRDefault="0081717A" w:rsidP="0081717A">
      <w:pPr>
        <w:spacing w:line="268" w:lineRule="auto"/>
        <w:ind w:left="260" w:right="260" w:firstLine="711"/>
        <w:jc w:val="both"/>
        <w:rPr>
          <w:sz w:val="24"/>
          <w:lang w:eastAsia="en-US"/>
        </w:rPr>
      </w:pPr>
      <w:r w:rsidRPr="0081717A">
        <w:rPr>
          <w:sz w:val="24"/>
        </w:rPr>
        <w:t xml:space="preserve">Освоение образовательной программы, в том числе отдельной части или всего </w:t>
      </w:r>
      <w:r w:rsidRPr="0081717A">
        <w:rPr>
          <w:sz w:val="24"/>
        </w:rPr>
        <w:lastRenderedPageBreak/>
        <w:t>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4F2CEA54" w14:textId="77777777" w:rsidR="0081717A" w:rsidRPr="0081717A" w:rsidRDefault="0081717A" w:rsidP="0081717A">
      <w:pPr>
        <w:spacing w:line="26" w:lineRule="exact"/>
        <w:rPr>
          <w:sz w:val="20"/>
        </w:rPr>
      </w:pPr>
    </w:p>
    <w:p w14:paraId="09268743" w14:textId="77777777" w:rsidR="0081717A" w:rsidRPr="0081717A" w:rsidRDefault="0081717A" w:rsidP="0081717A">
      <w:pPr>
        <w:spacing w:line="266" w:lineRule="auto"/>
        <w:ind w:left="260" w:right="260" w:firstLine="711"/>
        <w:jc w:val="both"/>
        <w:rPr>
          <w:sz w:val="24"/>
        </w:rPr>
      </w:pPr>
      <w:r w:rsidRPr="0081717A">
        <w:rPr>
          <w:sz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261FDAA7" w14:textId="77777777" w:rsidR="0081717A" w:rsidRPr="0081717A" w:rsidRDefault="0081717A" w:rsidP="0081717A">
      <w:pPr>
        <w:spacing w:line="19" w:lineRule="exact"/>
        <w:rPr>
          <w:sz w:val="20"/>
        </w:rPr>
      </w:pPr>
    </w:p>
    <w:p w14:paraId="2F13ECD2" w14:textId="77777777" w:rsidR="0081717A" w:rsidRPr="0081717A" w:rsidRDefault="0081717A" w:rsidP="0081717A">
      <w:pPr>
        <w:spacing w:line="25" w:lineRule="exact"/>
        <w:rPr>
          <w:sz w:val="20"/>
        </w:rPr>
      </w:pPr>
    </w:p>
    <w:p w14:paraId="2A70F7F3" w14:textId="77777777" w:rsidR="0081717A" w:rsidRPr="0081717A" w:rsidRDefault="0081717A" w:rsidP="0081717A">
      <w:pPr>
        <w:spacing w:line="271" w:lineRule="auto"/>
        <w:ind w:left="260" w:right="260" w:firstLine="711"/>
        <w:jc w:val="both"/>
        <w:rPr>
          <w:sz w:val="24"/>
        </w:rPr>
      </w:pPr>
      <w:r w:rsidRPr="0081717A">
        <w:rPr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5B6E835F" w14:textId="77777777" w:rsidR="0081717A" w:rsidRPr="0081717A" w:rsidRDefault="0081717A">
      <w:pPr>
        <w:pStyle w:val="a3"/>
        <w:spacing w:line="275" w:lineRule="exact"/>
        <w:ind w:firstLine="0"/>
        <w:rPr>
          <w:sz w:val="22"/>
          <w:szCs w:val="22"/>
        </w:rPr>
      </w:pPr>
    </w:p>
    <w:sectPr w:rsidR="0081717A" w:rsidRPr="0081717A" w:rsidSect="009C5010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16D"/>
    <w:multiLevelType w:val="hybridMultilevel"/>
    <w:tmpl w:val="0C4C04EA"/>
    <w:lvl w:ilvl="0" w:tplc="F6AA6CB2">
      <w:numFmt w:val="bullet"/>
      <w:lvlText w:val=""/>
      <w:lvlJc w:val="left"/>
      <w:pPr>
        <w:ind w:left="84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326916">
      <w:numFmt w:val="bullet"/>
      <w:lvlText w:val="•"/>
      <w:lvlJc w:val="left"/>
      <w:pPr>
        <w:ind w:left="1140" w:hanging="428"/>
      </w:pPr>
      <w:rPr>
        <w:rFonts w:hint="default"/>
        <w:lang w:val="ru-RU" w:eastAsia="ru-RU" w:bidi="ru-RU"/>
      </w:rPr>
    </w:lvl>
    <w:lvl w:ilvl="2" w:tplc="FEACB800">
      <w:numFmt w:val="bullet"/>
      <w:lvlText w:val="•"/>
      <w:lvlJc w:val="left"/>
      <w:pPr>
        <w:ind w:left="2076" w:hanging="428"/>
      </w:pPr>
      <w:rPr>
        <w:rFonts w:hint="default"/>
        <w:lang w:val="ru-RU" w:eastAsia="ru-RU" w:bidi="ru-RU"/>
      </w:rPr>
    </w:lvl>
    <w:lvl w:ilvl="3" w:tplc="5FBADF22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DDBC1176">
      <w:numFmt w:val="bullet"/>
      <w:lvlText w:val="•"/>
      <w:lvlJc w:val="left"/>
      <w:pPr>
        <w:ind w:left="3948" w:hanging="428"/>
      </w:pPr>
      <w:rPr>
        <w:rFonts w:hint="default"/>
        <w:lang w:val="ru-RU" w:eastAsia="ru-RU" w:bidi="ru-RU"/>
      </w:rPr>
    </w:lvl>
    <w:lvl w:ilvl="5" w:tplc="19482BF4">
      <w:numFmt w:val="bullet"/>
      <w:lvlText w:val="•"/>
      <w:lvlJc w:val="left"/>
      <w:pPr>
        <w:ind w:left="4885" w:hanging="428"/>
      </w:pPr>
      <w:rPr>
        <w:rFonts w:hint="default"/>
        <w:lang w:val="ru-RU" w:eastAsia="ru-RU" w:bidi="ru-RU"/>
      </w:rPr>
    </w:lvl>
    <w:lvl w:ilvl="6" w:tplc="7E564C22">
      <w:numFmt w:val="bullet"/>
      <w:lvlText w:val="•"/>
      <w:lvlJc w:val="left"/>
      <w:pPr>
        <w:ind w:left="5821" w:hanging="428"/>
      </w:pPr>
      <w:rPr>
        <w:rFonts w:hint="default"/>
        <w:lang w:val="ru-RU" w:eastAsia="ru-RU" w:bidi="ru-RU"/>
      </w:rPr>
    </w:lvl>
    <w:lvl w:ilvl="7" w:tplc="48FC7810">
      <w:numFmt w:val="bullet"/>
      <w:lvlText w:val="•"/>
      <w:lvlJc w:val="left"/>
      <w:pPr>
        <w:ind w:left="6757" w:hanging="428"/>
      </w:pPr>
      <w:rPr>
        <w:rFonts w:hint="default"/>
        <w:lang w:val="ru-RU" w:eastAsia="ru-RU" w:bidi="ru-RU"/>
      </w:rPr>
    </w:lvl>
    <w:lvl w:ilvl="8" w:tplc="9D704B48">
      <w:numFmt w:val="bullet"/>
      <w:lvlText w:val="•"/>
      <w:lvlJc w:val="left"/>
      <w:pPr>
        <w:ind w:left="7693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476F2E41"/>
    <w:multiLevelType w:val="hybridMultilevel"/>
    <w:tmpl w:val="5E3A3778"/>
    <w:lvl w:ilvl="0" w:tplc="451CAB22">
      <w:start w:val="1"/>
      <w:numFmt w:val="decimal"/>
      <w:lvlText w:val="%1."/>
      <w:lvlJc w:val="left"/>
      <w:pPr>
        <w:ind w:left="821" w:hanging="229"/>
        <w:jc w:val="left"/>
      </w:pPr>
      <w:rPr>
        <w:rFonts w:hint="default"/>
        <w:w w:val="100"/>
        <w:lang w:val="ru-RU" w:eastAsia="ru-RU" w:bidi="ru-RU"/>
      </w:rPr>
    </w:lvl>
    <w:lvl w:ilvl="1" w:tplc="BA9C9802">
      <w:numFmt w:val="bullet"/>
      <w:lvlText w:val="•"/>
      <w:lvlJc w:val="left"/>
      <w:pPr>
        <w:ind w:left="1694" w:hanging="229"/>
      </w:pPr>
      <w:rPr>
        <w:rFonts w:hint="default"/>
        <w:lang w:val="ru-RU" w:eastAsia="ru-RU" w:bidi="ru-RU"/>
      </w:rPr>
    </w:lvl>
    <w:lvl w:ilvl="2" w:tplc="156ADE54">
      <w:numFmt w:val="bullet"/>
      <w:lvlText w:val="•"/>
      <w:lvlJc w:val="left"/>
      <w:pPr>
        <w:ind w:left="2569" w:hanging="229"/>
      </w:pPr>
      <w:rPr>
        <w:rFonts w:hint="default"/>
        <w:lang w:val="ru-RU" w:eastAsia="ru-RU" w:bidi="ru-RU"/>
      </w:rPr>
    </w:lvl>
    <w:lvl w:ilvl="3" w:tplc="EEFA7094">
      <w:numFmt w:val="bullet"/>
      <w:lvlText w:val="•"/>
      <w:lvlJc w:val="left"/>
      <w:pPr>
        <w:ind w:left="3443" w:hanging="229"/>
      </w:pPr>
      <w:rPr>
        <w:rFonts w:hint="default"/>
        <w:lang w:val="ru-RU" w:eastAsia="ru-RU" w:bidi="ru-RU"/>
      </w:rPr>
    </w:lvl>
    <w:lvl w:ilvl="4" w:tplc="5E7E6760">
      <w:numFmt w:val="bullet"/>
      <w:lvlText w:val="•"/>
      <w:lvlJc w:val="left"/>
      <w:pPr>
        <w:ind w:left="4318" w:hanging="229"/>
      </w:pPr>
      <w:rPr>
        <w:rFonts w:hint="default"/>
        <w:lang w:val="ru-RU" w:eastAsia="ru-RU" w:bidi="ru-RU"/>
      </w:rPr>
    </w:lvl>
    <w:lvl w:ilvl="5" w:tplc="28301100">
      <w:numFmt w:val="bullet"/>
      <w:lvlText w:val="•"/>
      <w:lvlJc w:val="left"/>
      <w:pPr>
        <w:ind w:left="5193" w:hanging="229"/>
      </w:pPr>
      <w:rPr>
        <w:rFonts w:hint="default"/>
        <w:lang w:val="ru-RU" w:eastAsia="ru-RU" w:bidi="ru-RU"/>
      </w:rPr>
    </w:lvl>
    <w:lvl w:ilvl="6" w:tplc="6C72C7EE">
      <w:numFmt w:val="bullet"/>
      <w:lvlText w:val="•"/>
      <w:lvlJc w:val="left"/>
      <w:pPr>
        <w:ind w:left="6067" w:hanging="229"/>
      </w:pPr>
      <w:rPr>
        <w:rFonts w:hint="default"/>
        <w:lang w:val="ru-RU" w:eastAsia="ru-RU" w:bidi="ru-RU"/>
      </w:rPr>
    </w:lvl>
    <w:lvl w:ilvl="7" w:tplc="6E900566">
      <w:numFmt w:val="bullet"/>
      <w:lvlText w:val="•"/>
      <w:lvlJc w:val="left"/>
      <w:pPr>
        <w:ind w:left="6942" w:hanging="229"/>
      </w:pPr>
      <w:rPr>
        <w:rFonts w:hint="default"/>
        <w:lang w:val="ru-RU" w:eastAsia="ru-RU" w:bidi="ru-RU"/>
      </w:rPr>
    </w:lvl>
    <w:lvl w:ilvl="8" w:tplc="83F27386">
      <w:numFmt w:val="bullet"/>
      <w:lvlText w:val="•"/>
      <w:lvlJc w:val="left"/>
      <w:pPr>
        <w:ind w:left="7817" w:hanging="229"/>
      </w:pPr>
      <w:rPr>
        <w:rFonts w:hint="default"/>
        <w:lang w:val="ru-RU" w:eastAsia="ru-RU" w:bidi="ru-RU"/>
      </w:rPr>
    </w:lvl>
  </w:abstractNum>
  <w:abstractNum w:abstractNumId="4" w15:restartNumberingAfterBreak="0">
    <w:nsid w:val="48E427B7"/>
    <w:multiLevelType w:val="hybridMultilevel"/>
    <w:tmpl w:val="B750FEC8"/>
    <w:lvl w:ilvl="0" w:tplc="C30C473C">
      <w:numFmt w:val="bullet"/>
      <w:lvlText w:val=""/>
      <w:lvlJc w:val="left"/>
      <w:pPr>
        <w:ind w:left="1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8AFD1C">
      <w:numFmt w:val="bullet"/>
      <w:lvlText w:val="•"/>
      <w:lvlJc w:val="left"/>
      <w:pPr>
        <w:ind w:left="1046" w:hanging="255"/>
      </w:pPr>
      <w:rPr>
        <w:rFonts w:hint="default"/>
        <w:lang w:val="ru-RU" w:eastAsia="ru-RU" w:bidi="ru-RU"/>
      </w:rPr>
    </w:lvl>
    <w:lvl w:ilvl="2" w:tplc="D768421A">
      <w:numFmt w:val="bullet"/>
      <w:lvlText w:val="•"/>
      <w:lvlJc w:val="left"/>
      <w:pPr>
        <w:ind w:left="1993" w:hanging="255"/>
      </w:pPr>
      <w:rPr>
        <w:rFonts w:hint="default"/>
        <w:lang w:val="ru-RU" w:eastAsia="ru-RU" w:bidi="ru-RU"/>
      </w:rPr>
    </w:lvl>
    <w:lvl w:ilvl="3" w:tplc="67D84F64">
      <w:numFmt w:val="bullet"/>
      <w:lvlText w:val="•"/>
      <w:lvlJc w:val="left"/>
      <w:pPr>
        <w:ind w:left="2939" w:hanging="255"/>
      </w:pPr>
      <w:rPr>
        <w:rFonts w:hint="default"/>
        <w:lang w:val="ru-RU" w:eastAsia="ru-RU" w:bidi="ru-RU"/>
      </w:rPr>
    </w:lvl>
    <w:lvl w:ilvl="4" w:tplc="19CAE23E">
      <w:numFmt w:val="bullet"/>
      <w:lvlText w:val="•"/>
      <w:lvlJc w:val="left"/>
      <w:pPr>
        <w:ind w:left="3886" w:hanging="255"/>
      </w:pPr>
      <w:rPr>
        <w:rFonts w:hint="default"/>
        <w:lang w:val="ru-RU" w:eastAsia="ru-RU" w:bidi="ru-RU"/>
      </w:rPr>
    </w:lvl>
    <w:lvl w:ilvl="5" w:tplc="06427066">
      <w:numFmt w:val="bullet"/>
      <w:lvlText w:val="•"/>
      <w:lvlJc w:val="left"/>
      <w:pPr>
        <w:ind w:left="4833" w:hanging="255"/>
      </w:pPr>
      <w:rPr>
        <w:rFonts w:hint="default"/>
        <w:lang w:val="ru-RU" w:eastAsia="ru-RU" w:bidi="ru-RU"/>
      </w:rPr>
    </w:lvl>
    <w:lvl w:ilvl="6" w:tplc="627239B0">
      <w:numFmt w:val="bullet"/>
      <w:lvlText w:val="•"/>
      <w:lvlJc w:val="left"/>
      <w:pPr>
        <w:ind w:left="5779" w:hanging="255"/>
      </w:pPr>
      <w:rPr>
        <w:rFonts w:hint="default"/>
        <w:lang w:val="ru-RU" w:eastAsia="ru-RU" w:bidi="ru-RU"/>
      </w:rPr>
    </w:lvl>
    <w:lvl w:ilvl="7" w:tplc="867CDB1C">
      <w:numFmt w:val="bullet"/>
      <w:lvlText w:val="•"/>
      <w:lvlJc w:val="left"/>
      <w:pPr>
        <w:ind w:left="6726" w:hanging="255"/>
      </w:pPr>
      <w:rPr>
        <w:rFonts w:hint="default"/>
        <w:lang w:val="ru-RU" w:eastAsia="ru-RU" w:bidi="ru-RU"/>
      </w:rPr>
    </w:lvl>
    <w:lvl w:ilvl="8" w:tplc="5BD44164">
      <w:numFmt w:val="bullet"/>
      <w:lvlText w:val="•"/>
      <w:lvlJc w:val="left"/>
      <w:pPr>
        <w:ind w:left="7673" w:hanging="25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F"/>
    <w:rsid w:val="00391024"/>
    <w:rsid w:val="004C533B"/>
    <w:rsid w:val="0081717A"/>
    <w:rsid w:val="008B4C73"/>
    <w:rsid w:val="009C5010"/>
    <w:rsid w:val="00B4460F"/>
    <w:rsid w:val="00D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CDB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53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spacing w:before="4"/>
      <w:ind w:left="102" w:firstLine="45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99"/>
    <w:locked/>
    <w:rsid w:val="0039102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C5010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C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2021-01-26T10:59:00Z</dcterms:created>
  <dcterms:modified xsi:type="dcterms:W3CDTF">2021-03-22T04:13:00Z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